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1A8" w:rsidRPr="001105F3" w:rsidRDefault="002E51A8" w:rsidP="00561BCB">
      <w:pPr>
        <w:jc w:val="center"/>
        <w:rPr>
          <w:b/>
          <w:bCs/>
        </w:rPr>
      </w:pPr>
      <w:r w:rsidRPr="001105F3">
        <w:rPr>
          <w:b/>
          <w:bCs/>
        </w:rPr>
        <w:t>ACORDO COLETIVO DE TRABALHO ADITIVO A CONVENÇÃO COLETIVA DE TRABALHO - CCT - CONTRAF - 2018/2020</w:t>
      </w:r>
    </w:p>
    <w:p w:rsidR="002E51A8" w:rsidRPr="001105F3" w:rsidRDefault="002E51A8" w:rsidP="001105F3">
      <w:pPr>
        <w:jc w:val="center"/>
        <w:rPr>
          <w:b/>
          <w:bCs/>
        </w:rPr>
      </w:pPr>
      <w:r w:rsidRPr="001105F3">
        <w:rPr>
          <w:b/>
          <w:bCs/>
        </w:rPr>
        <w:t>ANEXO II - REGULAMENTO DE DELEGADO SINDICAL</w:t>
      </w:r>
    </w:p>
    <w:p w:rsidR="002E51A8" w:rsidRDefault="002E51A8" w:rsidP="00A138FF">
      <w:pPr>
        <w:jc w:val="both"/>
      </w:pPr>
      <w:r>
        <w:t xml:space="preserve">A CAIXA e a CONTRAF, considerando o disposto no Parágrafo Quarto da Cláusula 45 do Acordo Coletivo de Trabalho 2018/2020, resolvem firmar o presente documento, que regulará as relações do delegado sindical da CAIXA, mediante os seguintes artigos: </w:t>
      </w:r>
      <w:bookmarkStart w:id="0" w:name="_GoBack"/>
      <w:bookmarkEnd w:id="0"/>
    </w:p>
    <w:p w:rsidR="002E51A8" w:rsidRPr="001105F3" w:rsidRDefault="002E51A8" w:rsidP="001105F3">
      <w:pPr>
        <w:jc w:val="center"/>
        <w:rPr>
          <w:b/>
          <w:bCs/>
        </w:rPr>
      </w:pPr>
      <w:r w:rsidRPr="001105F3">
        <w:rPr>
          <w:b/>
          <w:bCs/>
        </w:rPr>
        <w:t>CAPITULO I</w:t>
      </w:r>
    </w:p>
    <w:p w:rsidR="002E51A8" w:rsidRPr="001105F3" w:rsidRDefault="002E51A8" w:rsidP="001105F3">
      <w:pPr>
        <w:jc w:val="center"/>
        <w:rPr>
          <w:b/>
          <w:bCs/>
        </w:rPr>
      </w:pPr>
      <w:r w:rsidRPr="001105F3">
        <w:rPr>
          <w:b/>
          <w:bCs/>
        </w:rPr>
        <w:t>DO RECONHECIMENTO</w:t>
      </w:r>
    </w:p>
    <w:p w:rsidR="002E51A8" w:rsidRDefault="002E51A8" w:rsidP="002E51A8">
      <w:r w:rsidRPr="001105F3">
        <w:rPr>
          <w:b/>
          <w:bCs/>
        </w:rPr>
        <w:t>Art. 1°</w:t>
      </w:r>
      <w:r>
        <w:t xml:space="preserve"> - A CAIXA reconhece os delegados sindicais eleitos pelos empregados. </w:t>
      </w:r>
    </w:p>
    <w:p w:rsidR="001105F3" w:rsidRDefault="002E51A8" w:rsidP="002E51A8">
      <w:r w:rsidRPr="001105F3">
        <w:rPr>
          <w:b/>
          <w:bCs/>
        </w:rPr>
        <w:t>Art. 2°</w:t>
      </w:r>
      <w:r>
        <w:t xml:space="preserve"> - Os delegados sindicais serão eleitos com base na quantidade de empregados lotados em cada unidade, observada a seguinte proporção:</w:t>
      </w:r>
    </w:p>
    <w:p w:rsidR="001105F3" w:rsidRDefault="002E51A8" w:rsidP="001105F3">
      <w:pPr>
        <w:pStyle w:val="PargrafodaLista"/>
        <w:numPr>
          <w:ilvl w:val="0"/>
          <w:numId w:val="1"/>
        </w:numPr>
      </w:pPr>
      <w:r>
        <w:t xml:space="preserve">Até 100 empregados: 01(um) empregado </w:t>
      </w:r>
    </w:p>
    <w:p w:rsidR="001105F3" w:rsidRDefault="002E51A8" w:rsidP="001105F3">
      <w:pPr>
        <w:pStyle w:val="PargrafodaLista"/>
        <w:numPr>
          <w:ilvl w:val="0"/>
          <w:numId w:val="1"/>
        </w:numPr>
      </w:pPr>
      <w:r>
        <w:t xml:space="preserve">De 101 a 200 empregados: 02 (dois) empregados </w:t>
      </w:r>
    </w:p>
    <w:p w:rsidR="001105F3" w:rsidRDefault="001105F3" w:rsidP="001105F3">
      <w:pPr>
        <w:pStyle w:val="PargrafodaLista"/>
        <w:numPr>
          <w:ilvl w:val="0"/>
          <w:numId w:val="1"/>
        </w:numPr>
      </w:pPr>
      <w:r>
        <w:t xml:space="preserve">De </w:t>
      </w:r>
      <w:r w:rsidR="002E51A8">
        <w:t xml:space="preserve">201 a 300 empregados: 03 (três) empregados </w:t>
      </w:r>
    </w:p>
    <w:p w:rsidR="001105F3" w:rsidRDefault="002E51A8" w:rsidP="001105F3">
      <w:pPr>
        <w:pStyle w:val="PargrafodaLista"/>
        <w:numPr>
          <w:ilvl w:val="0"/>
          <w:numId w:val="1"/>
        </w:numPr>
      </w:pPr>
      <w:r>
        <w:t xml:space="preserve">De 301 a 400 empregados: 04 (quatro) empregados </w:t>
      </w:r>
    </w:p>
    <w:p w:rsidR="002E51A8" w:rsidRDefault="002E51A8" w:rsidP="001105F3">
      <w:pPr>
        <w:pStyle w:val="PargrafodaLista"/>
        <w:numPr>
          <w:ilvl w:val="0"/>
          <w:numId w:val="1"/>
        </w:numPr>
      </w:pPr>
      <w:r>
        <w:t xml:space="preserve">Acima de 401 empregados: 05 (cinco) empregados </w:t>
      </w:r>
    </w:p>
    <w:p w:rsidR="001105F3" w:rsidRDefault="002E51A8" w:rsidP="002E51A8">
      <w:r w:rsidRPr="001105F3">
        <w:rPr>
          <w:b/>
          <w:bCs/>
        </w:rPr>
        <w:t>Parágrafo Primeiro</w:t>
      </w:r>
      <w:r>
        <w:t xml:space="preserve"> - As Unidades da CAIXA serão assim consideradas: </w:t>
      </w:r>
    </w:p>
    <w:p w:rsidR="001105F3" w:rsidRDefault="002E51A8" w:rsidP="002E51A8">
      <w:r>
        <w:t xml:space="preserve">I </w:t>
      </w:r>
      <w:r w:rsidR="001105F3">
        <w:t>–</w:t>
      </w:r>
      <w:r>
        <w:t xml:space="preserve"> Agências</w:t>
      </w:r>
    </w:p>
    <w:p w:rsidR="001105F3" w:rsidRDefault="002E51A8" w:rsidP="002E51A8">
      <w:r>
        <w:t xml:space="preserve">II - Posto de Atendimento Bancário; </w:t>
      </w:r>
    </w:p>
    <w:p w:rsidR="001105F3" w:rsidRDefault="002E51A8" w:rsidP="002E51A8">
      <w:r>
        <w:t xml:space="preserve">III -Superintendências Regionais; </w:t>
      </w:r>
    </w:p>
    <w:p w:rsidR="001105F3" w:rsidRDefault="002E51A8" w:rsidP="002E51A8">
      <w:r>
        <w:t xml:space="preserve">IV -GI Gestão de Pessoas; </w:t>
      </w:r>
    </w:p>
    <w:p w:rsidR="001105F3" w:rsidRDefault="002E51A8" w:rsidP="002E51A8">
      <w:r>
        <w:t xml:space="preserve">V - Centralizadora Regional: </w:t>
      </w:r>
    </w:p>
    <w:p w:rsidR="001105F3" w:rsidRDefault="002E51A8" w:rsidP="002E51A8">
      <w:r>
        <w:t xml:space="preserve">VI -Centralizadora Nacional; </w:t>
      </w:r>
    </w:p>
    <w:p w:rsidR="002E51A8" w:rsidRDefault="002E51A8" w:rsidP="002E51A8">
      <w:r>
        <w:t xml:space="preserve">VII -Superintendência Nacional; </w:t>
      </w:r>
    </w:p>
    <w:p w:rsidR="002E51A8" w:rsidRDefault="002E51A8" w:rsidP="002E51A8">
      <w:r w:rsidRPr="001105F3">
        <w:rPr>
          <w:b/>
          <w:bCs/>
        </w:rPr>
        <w:t>Parágrafo Segundo</w:t>
      </w:r>
      <w:r>
        <w:t xml:space="preserve"> - Nas Unidades que funcionem em mais de um turno será eleito um delegado sindical por turno. </w:t>
      </w:r>
    </w:p>
    <w:p w:rsidR="002E51A8" w:rsidRPr="001105F3" w:rsidRDefault="002E51A8" w:rsidP="001105F3">
      <w:pPr>
        <w:jc w:val="center"/>
        <w:rPr>
          <w:b/>
          <w:bCs/>
        </w:rPr>
      </w:pPr>
      <w:r w:rsidRPr="001105F3">
        <w:rPr>
          <w:b/>
          <w:bCs/>
        </w:rPr>
        <w:t>CAPITULO II</w:t>
      </w:r>
    </w:p>
    <w:p w:rsidR="002E51A8" w:rsidRPr="001105F3" w:rsidRDefault="002E51A8" w:rsidP="001105F3">
      <w:pPr>
        <w:jc w:val="center"/>
        <w:rPr>
          <w:b/>
          <w:bCs/>
        </w:rPr>
      </w:pPr>
      <w:r w:rsidRPr="001105F3">
        <w:rPr>
          <w:b/>
          <w:bCs/>
        </w:rPr>
        <w:t>DO PROCESSO ELEITORAL</w:t>
      </w:r>
    </w:p>
    <w:p w:rsidR="002E51A8" w:rsidRDefault="002E51A8" w:rsidP="002E51A8">
      <w:r w:rsidRPr="001105F3">
        <w:rPr>
          <w:b/>
          <w:bCs/>
        </w:rPr>
        <w:t>Art. 3°</w:t>
      </w:r>
      <w:r>
        <w:t xml:space="preserve"> - Caberá aos sindicatos a coordenação do processo de eleição do delegado sindical. </w:t>
      </w:r>
    </w:p>
    <w:p w:rsidR="001105F3" w:rsidRDefault="002E51A8" w:rsidP="002E51A8">
      <w:r w:rsidRPr="001105F3">
        <w:rPr>
          <w:b/>
          <w:bCs/>
        </w:rPr>
        <w:t>Parágrafo Primeiro</w:t>
      </w:r>
      <w:r>
        <w:t xml:space="preserve"> - O Sindicato divulgará Edital de Convocação aos empregados lotados nas dependências da CAIXA onde ocorrerão as eleições contendo, no mínimo, os seguintes parâmetros: </w:t>
      </w:r>
    </w:p>
    <w:p w:rsidR="001105F3" w:rsidRDefault="002E51A8" w:rsidP="002E51A8">
      <w:r>
        <w:t xml:space="preserve">Prazo para inscrição de candidatos; </w:t>
      </w:r>
    </w:p>
    <w:p w:rsidR="001105F3" w:rsidRDefault="002E51A8" w:rsidP="002E51A8">
      <w:r>
        <w:t xml:space="preserve">O período e os locais da eleição; </w:t>
      </w:r>
    </w:p>
    <w:p w:rsidR="002E51A8" w:rsidRDefault="002E51A8" w:rsidP="002E51A8">
      <w:r>
        <w:t xml:space="preserve">Início e término do mandato do delegado sindical. </w:t>
      </w:r>
    </w:p>
    <w:p w:rsidR="009A4843" w:rsidRPr="001105F3" w:rsidRDefault="009A4843" w:rsidP="009A4843">
      <w:pPr>
        <w:jc w:val="center"/>
        <w:rPr>
          <w:b/>
          <w:bCs/>
        </w:rPr>
      </w:pPr>
      <w:r w:rsidRPr="001105F3">
        <w:rPr>
          <w:b/>
          <w:bCs/>
        </w:rPr>
        <w:lastRenderedPageBreak/>
        <w:t>ACORDO COLETIVO DE TRABALHO ADITIVO A CONVENÇÃO COLETIVA DE TRABALHO - CCT - CONTRAF - 2018/2020</w:t>
      </w:r>
    </w:p>
    <w:p w:rsidR="001B0DDB" w:rsidRPr="001105F3" w:rsidRDefault="001B0DDB" w:rsidP="001B0DDB">
      <w:pPr>
        <w:jc w:val="center"/>
        <w:rPr>
          <w:b/>
          <w:bCs/>
        </w:rPr>
      </w:pPr>
      <w:r w:rsidRPr="001105F3">
        <w:rPr>
          <w:b/>
          <w:bCs/>
        </w:rPr>
        <w:t>ANEXO II - REGULAMENTO DE DELEGADO SINDICAL</w:t>
      </w:r>
    </w:p>
    <w:p w:rsidR="002E51A8" w:rsidRDefault="002E51A8" w:rsidP="002E51A8">
      <w:r w:rsidRPr="001105F3">
        <w:rPr>
          <w:b/>
          <w:bCs/>
        </w:rPr>
        <w:t>Parágrafo Segundo</w:t>
      </w:r>
      <w:r>
        <w:t xml:space="preserve"> - Para ser candidato a delegado sindical o empregado deverá estar filiado ao sindicato e ter cumprido o contrato de experiência. </w:t>
      </w:r>
    </w:p>
    <w:p w:rsidR="002E51A8" w:rsidRDefault="002E51A8" w:rsidP="002E51A8">
      <w:r w:rsidRPr="001105F3">
        <w:rPr>
          <w:b/>
          <w:bCs/>
        </w:rPr>
        <w:t>Parágrafo Terceiro</w:t>
      </w:r>
      <w:r>
        <w:t xml:space="preserve"> - Todos os empregados lotados na respectiva Unidade poderão participar do processo eleitoral, desde que atendidas as condições referidas no Parágrafo Segundo. </w:t>
      </w:r>
    </w:p>
    <w:p w:rsidR="002E51A8" w:rsidRDefault="001105F3" w:rsidP="002E51A8">
      <w:r w:rsidRPr="001105F3">
        <w:rPr>
          <w:b/>
          <w:bCs/>
        </w:rPr>
        <w:t>P</w:t>
      </w:r>
      <w:r w:rsidR="002E51A8" w:rsidRPr="001105F3">
        <w:rPr>
          <w:b/>
          <w:bCs/>
        </w:rPr>
        <w:t>arágrafo Quarto</w:t>
      </w:r>
      <w:r w:rsidR="002E51A8">
        <w:t xml:space="preserve"> - Os empregados que estiverem destacados somente poderão partici</w:t>
      </w:r>
      <w:r>
        <w:t>par</w:t>
      </w:r>
      <w:r w:rsidR="002E51A8">
        <w:t>, como candidato, do processo eleitoral da sua U</w:t>
      </w:r>
      <w:r>
        <w:t>nidade</w:t>
      </w:r>
      <w:r w:rsidR="002E51A8">
        <w:t xml:space="preserve"> de </w:t>
      </w:r>
      <w:r>
        <w:t>lotação</w:t>
      </w:r>
      <w:r w:rsidR="002E51A8">
        <w:t xml:space="preserve"> física, não sendo permitida</w:t>
      </w:r>
      <w:r w:rsidRPr="001105F3">
        <w:t xml:space="preserve"> </w:t>
      </w:r>
      <w:r>
        <w:t xml:space="preserve">a sua participação na unidade em que estiver destacado, em razão do caráter temporário do destacamento. </w:t>
      </w:r>
    </w:p>
    <w:p w:rsidR="002E51A8" w:rsidRDefault="002E51A8" w:rsidP="002E51A8">
      <w:r w:rsidRPr="001105F3">
        <w:rPr>
          <w:b/>
          <w:bCs/>
        </w:rPr>
        <w:t>Parágrafo Quinto</w:t>
      </w:r>
      <w:r>
        <w:t xml:space="preserve"> - O Sindicato divulgará aos empregados e comunicará à CAIXA, mais especificamente à Gerência de Negociação Coletiva e Relacionamento com o Empregado - GENER, a relação dos candidatos a delegado sindical, no prazo máximo de 05(cinco) dias úteis antes da data da eleição. </w:t>
      </w:r>
    </w:p>
    <w:p w:rsidR="002E51A8" w:rsidRDefault="002E51A8" w:rsidP="002E51A8">
      <w:r w:rsidRPr="001105F3">
        <w:rPr>
          <w:b/>
          <w:bCs/>
        </w:rPr>
        <w:t>Parágrafo Sexto</w:t>
      </w:r>
      <w:r>
        <w:t xml:space="preserve"> - A eleição será por voto direto e secreto. </w:t>
      </w:r>
    </w:p>
    <w:p w:rsidR="002E51A8" w:rsidRDefault="002E51A8" w:rsidP="002E51A8">
      <w:r w:rsidRPr="001105F3">
        <w:rPr>
          <w:b/>
          <w:bCs/>
        </w:rPr>
        <w:t>Parágrafo Sétimo</w:t>
      </w:r>
      <w:r>
        <w:t xml:space="preserve"> - A eleição será realizada, preferencialmente, nas Unidades da CAIXA, observadas as peculiaridades de cada caso, em horário e dia acordados com o Gestor da Unidade. </w:t>
      </w:r>
    </w:p>
    <w:p w:rsidR="002E51A8" w:rsidRDefault="002E51A8" w:rsidP="002E51A8">
      <w:r w:rsidRPr="001105F3">
        <w:rPr>
          <w:b/>
          <w:bCs/>
        </w:rPr>
        <w:t>Parágrafo Oitavo</w:t>
      </w:r>
      <w:r>
        <w:t xml:space="preserve"> - O "quórum" mínimo para validar as eleições é de 30% dos empregados lados na Unidade. </w:t>
      </w:r>
    </w:p>
    <w:p w:rsidR="002E51A8" w:rsidRDefault="002E51A8" w:rsidP="002E51A8">
      <w:r w:rsidRPr="001105F3">
        <w:rPr>
          <w:b/>
          <w:bCs/>
        </w:rPr>
        <w:t>Parágrafo Nono</w:t>
      </w:r>
      <w:r>
        <w:t xml:space="preserve"> - O Sindicato comunicará à GENER os empregados eleitos delegados sindicais, os suplentes e a data de início e término do mandato, no prazo máximo de 05 (cinco) dias úteis após a data da eleição. </w:t>
      </w:r>
    </w:p>
    <w:p w:rsidR="002E51A8" w:rsidRDefault="002E51A8" w:rsidP="002E51A8">
      <w:r w:rsidRPr="001105F3">
        <w:rPr>
          <w:b/>
          <w:bCs/>
        </w:rPr>
        <w:t>Parágrafo Décimo</w:t>
      </w:r>
      <w:r>
        <w:t xml:space="preserve"> - A comunicação mencionada no parágrafo anterior deverá ser feita por meio eletrônico onde conste: I - O nome do empregado; II - Matrícula do empregado; III -Nome e código da Unidade de lotação e, 1V-Nome e código da Unidade de vinculação, hierarquicamente superior. </w:t>
      </w:r>
    </w:p>
    <w:p w:rsidR="002E51A8" w:rsidRPr="001105F3" w:rsidRDefault="002E51A8" w:rsidP="001105F3">
      <w:pPr>
        <w:jc w:val="center"/>
        <w:rPr>
          <w:b/>
          <w:bCs/>
        </w:rPr>
      </w:pPr>
      <w:r w:rsidRPr="001105F3">
        <w:rPr>
          <w:b/>
          <w:bCs/>
        </w:rPr>
        <w:t>CAPITULO III</w:t>
      </w:r>
    </w:p>
    <w:p w:rsidR="002E51A8" w:rsidRPr="001105F3" w:rsidRDefault="002E51A8" w:rsidP="001105F3">
      <w:pPr>
        <w:jc w:val="center"/>
        <w:rPr>
          <w:b/>
          <w:bCs/>
        </w:rPr>
      </w:pPr>
      <w:r w:rsidRPr="001105F3">
        <w:rPr>
          <w:b/>
          <w:bCs/>
        </w:rPr>
        <w:t>DO MANDATO</w:t>
      </w:r>
    </w:p>
    <w:p w:rsidR="002E51A8" w:rsidRDefault="002E51A8" w:rsidP="002E51A8">
      <w:r w:rsidRPr="001105F3">
        <w:rPr>
          <w:b/>
          <w:bCs/>
        </w:rPr>
        <w:t>Art. 4</w:t>
      </w:r>
      <w:r>
        <w:t xml:space="preserve">°- Os delegados sindicais terão mandato de 01(um) ano, podendo ser destituídos a livre critério da maioria dos empregados da Unidade de lotação física, a qualquer tempo. </w:t>
      </w:r>
    </w:p>
    <w:p w:rsidR="002E51A8" w:rsidRDefault="002E51A8" w:rsidP="002E51A8">
      <w:r w:rsidRPr="001105F3">
        <w:rPr>
          <w:b/>
          <w:bCs/>
        </w:rPr>
        <w:t>Parágrafo Primeiro</w:t>
      </w:r>
      <w:r>
        <w:t xml:space="preserve"> - Para fins de destituição do delegado sindical, os empregados deverão encaminhar correspondência nesse sentido ao Sindicato em forma de "abaixo-assinado". </w:t>
      </w:r>
    </w:p>
    <w:p w:rsidR="002E51A8" w:rsidRDefault="002E51A8" w:rsidP="002E51A8">
      <w:r w:rsidRPr="001105F3">
        <w:rPr>
          <w:b/>
          <w:bCs/>
        </w:rPr>
        <w:t>Parágrafo Segundo</w:t>
      </w:r>
      <w:r>
        <w:t xml:space="preserve"> - Ocorrendo a destituição do delegado sindical, o suplente assumirá o cargo pelo prazo máximo de até 30 (trinta) dias, quando deverá ocorrer a eleição do novo delegado. </w:t>
      </w:r>
    </w:p>
    <w:p w:rsidR="002E51A8" w:rsidRDefault="002E51A8" w:rsidP="002E51A8">
      <w:r>
        <w:t xml:space="preserve"> </w:t>
      </w:r>
    </w:p>
    <w:p w:rsidR="009A4843" w:rsidRDefault="009A4843" w:rsidP="009A4843">
      <w:pPr>
        <w:jc w:val="center"/>
        <w:rPr>
          <w:b/>
          <w:bCs/>
        </w:rPr>
      </w:pPr>
      <w:r w:rsidRPr="001105F3">
        <w:rPr>
          <w:b/>
          <w:bCs/>
        </w:rPr>
        <w:lastRenderedPageBreak/>
        <w:t>ACORDO COLETIVO DE TRABALHO ADITIVO A CONVENÇÃO COLETIVA DE TRABALHO - CCT - CONTRAF - 2018/2020</w:t>
      </w:r>
    </w:p>
    <w:p w:rsidR="001B0DDB" w:rsidRPr="001105F3" w:rsidRDefault="001B0DDB" w:rsidP="001B0DDB">
      <w:pPr>
        <w:jc w:val="center"/>
        <w:rPr>
          <w:b/>
          <w:bCs/>
        </w:rPr>
      </w:pPr>
      <w:r w:rsidRPr="001105F3">
        <w:rPr>
          <w:b/>
          <w:bCs/>
        </w:rPr>
        <w:t>ANEXO II - REGULAMENTO DE DELEGADO SINDICAL</w:t>
      </w:r>
    </w:p>
    <w:p w:rsidR="002E51A8" w:rsidRPr="001105F3" w:rsidRDefault="002E51A8" w:rsidP="001105F3">
      <w:pPr>
        <w:jc w:val="center"/>
        <w:rPr>
          <w:b/>
          <w:bCs/>
        </w:rPr>
      </w:pPr>
      <w:r w:rsidRPr="001105F3">
        <w:rPr>
          <w:b/>
          <w:bCs/>
        </w:rPr>
        <w:t>CAPITULO IV</w:t>
      </w:r>
    </w:p>
    <w:p w:rsidR="002E51A8" w:rsidRPr="001105F3" w:rsidRDefault="002E51A8" w:rsidP="001105F3">
      <w:pPr>
        <w:jc w:val="center"/>
        <w:rPr>
          <w:b/>
          <w:bCs/>
        </w:rPr>
      </w:pPr>
      <w:r w:rsidRPr="001105F3">
        <w:rPr>
          <w:b/>
          <w:bCs/>
        </w:rPr>
        <w:t>DAS ATRIBUIÇÕES DO DELEGADO SINDICAL</w:t>
      </w:r>
    </w:p>
    <w:p w:rsidR="009A4843" w:rsidRDefault="002E51A8" w:rsidP="002E51A8">
      <w:r w:rsidRPr="009A4843">
        <w:rPr>
          <w:b/>
          <w:bCs/>
        </w:rPr>
        <w:t>Art. 5°-</w:t>
      </w:r>
      <w:r>
        <w:t xml:space="preserve"> Compete ao delegado sindical: </w:t>
      </w:r>
    </w:p>
    <w:p w:rsidR="00F05D98" w:rsidRDefault="002E51A8" w:rsidP="009A4843">
      <w:pPr>
        <w:pStyle w:val="PargrafodaLista"/>
        <w:numPr>
          <w:ilvl w:val="0"/>
          <w:numId w:val="2"/>
        </w:numPr>
      </w:pPr>
      <w:r>
        <w:t xml:space="preserve">Apoiar e encaminhar aos sindicatos e aos gestores as reivindicações dos trabalhadores; </w:t>
      </w:r>
    </w:p>
    <w:p w:rsidR="00F05D98" w:rsidRDefault="002E51A8" w:rsidP="009A4843">
      <w:pPr>
        <w:pStyle w:val="PargrafodaLista"/>
        <w:numPr>
          <w:ilvl w:val="0"/>
          <w:numId w:val="2"/>
        </w:numPr>
      </w:pPr>
      <w:r>
        <w:t xml:space="preserve">Representar o sindicato junto aos empregados de sua Unidade; </w:t>
      </w:r>
    </w:p>
    <w:p w:rsidR="00F05D98" w:rsidRDefault="002E51A8" w:rsidP="009A4843">
      <w:pPr>
        <w:pStyle w:val="PargrafodaLista"/>
        <w:numPr>
          <w:ilvl w:val="0"/>
          <w:numId w:val="2"/>
        </w:numPr>
      </w:pPr>
      <w:r>
        <w:t xml:space="preserve"> Participar dos eventos e instâncias sindicais; </w:t>
      </w:r>
    </w:p>
    <w:p w:rsidR="002E51A8" w:rsidRDefault="002E51A8" w:rsidP="009A4843">
      <w:pPr>
        <w:pStyle w:val="PargrafodaLista"/>
        <w:numPr>
          <w:ilvl w:val="0"/>
          <w:numId w:val="2"/>
        </w:numPr>
      </w:pPr>
      <w:r>
        <w:t xml:space="preserve">Representar os empregados de sua Unidade junto ao </w:t>
      </w:r>
      <w:r w:rsidR="00F05D98">
        <w:t>Sind</w:t>
      </w:r>
      <w:r w:rsidR="007F7A8E">
        <w:t>ic</w:t>
      </w:r>
      <w:r w:rsidR="00F05D98">
        <w:t>a</w:t>
      </w:r>
      <w:r>
        <w:t xml:space="preserve">to; </w:t>
      </w:r>
    </w:p>
    <w:p w:rsidR="007F7A8E" w:rsidRDefault="007F7A8E" w:rsidP="009A4843">
      <w:pPr>
        <w:pStyle w:val="PargrafodaLista"/>
        <w:numPr>
          <w:ilvl w:val="0"/>
          <w:numId w:val="2"/>
        </w:numPr>
      </w:pPr>
      <w:r>
        <w:t>Acatar e encaminhar as decisões dos Fóruns Sindicais;</w:t>
      </w:r>
    </w:p>
    <w:p w:rsidR="007F7A8E" w:rsidRDefault="007F7A8E" w:rsidP="009A4843">
      <w:pPr>
        <w:pStyle w:val="PargrafodaLista"/>
        <w:numPr>
          <w:ilvl w:val="0"/>
          <w:numId w:val="2"/>
        </w:numPr>
      </w:pPr>
      <w:r>
        <w:t xml:space="preserve">Manter contato permanente com os colegas da Unidade de trabalho, discutindo individual e coletivamente, organizando as suas reivindicações, manifestações, </w:t>
      </w:r>
      <w:proofErr w:type="spellStart"/>
      <w:r>
        <w:t>criticas</w:t>
      </w:r>
      <w:proofErr w:type="spellEnd"/>
      <w:r>
        <w:t xml:space="preserve"> e sugestões para melhoria das condições de trabalho, encaminhando-as ao Sindicato e aos Gestores;</w:t>
      </w:r>
    </w:p>
    <w:p w:rsidR="007F7A8E" w:rsidRDefault="007F7A8E" w:rsidP="009A4843">
      <w:pPr>
        <w:pStyle w:val="PargrafodaLista"/>
        <w:numPr>
          <w:ilvl w:val="0"/>
          <w:numId w:val="2"/>
        </w:numPr>
      </w:pPr>
      <w:r>
        <w:t>Responsabilizar-se pela distribuição dos boletins e publicações que digam respeito aos empregados e sindicatos;</w:t>
      </w:r>
    </w:p>
    <w:p w:rsidR="007F7A8E" w:rsidRDefault="007F7A8E" w:rsidP="007F7A8E">
      <w:pPr>
        <w:pStyle w:val="PargrafodaLista"/>
        <w:numPr>
          <w:ilvl w:val="0"/>
          <w:numId w:val="2"/>
        </w:numPr>
      </w:pPr>
      <w:r>
        <w:t xml:space="preserve">Outras a serem eventualmente aprovadas nos fóruns sindicais. </w:t>
      </w:r>
    </w:p>
    <w:p w:rsidR="002E51A8" w:rsidRPr="007F7A8E" w:rsidRDefault="002E51A8" w:rsidP="007F7A8E">
      <w:pPr>
        <w:jc w:val="center"/>
        <w:rPr>
          <w:b/>
          <w:bCs/>
        </w:rPr>
      </w:pPr>
      <w:r w:rsidRPr="007F7A8E">
        <w:rPr>
          <w:b/>
          <w:bCs/>
        </w:rPr>
        <w:t>CAPITULO V</w:t>
      </w:r>
    </w:p>
    <w:p w:rsidR="002E51A8" w:rsidRPr="007F7A8E" w:rsidRDefault="002E51A8" w:rsidP="007F7A8E">
      <w:pPr>
        <w:jc w:val="center"/>
        <w:rPr>
          <w:b/>
          <w:bCs/>
        </w:rPr>
      </w:pPr>
      <w:r w:rsidRPr="007F7A8E">
        <w:rPr>
          <w:b/>
          <w:bCs/>
        </w:rPr>
        <w:t>DAS PRERROGATIVAS</w:t>
      </w:r>
    </w:p>
    <w:p w:rsidR="007F7A8E" w:rsidRDefault="002E51A8" w:rsidP="002E51A8">
      <w:r w:rsidRPr="007F7A8E">
        <w:rPr>
          <w:b/>
          <w:bCs/>
        </w:rPr>
        <w:t>Art. 6</w:t>
      </w:r>
      <w:r>
        <w:t>° - Fica vedada a dispensa do empregado eleito delegado sindical, a partir do momento</w:t>
      </w:r>
      <w:r w:rsidR="007F7A8E">
        <w:t xml:space="preserve"> </w:t>
      </w:r>
      <w:r>
        <w:t xml:space="preserve">do registro de sua candidatura até 1 (um) ano após o final do seu mandato, salvo se cometer ` falta grave. </w:t>
      </w:r>
    </w:p>
    <w:p w:rsidR="007F7A8E" w:rsidRDefault="002E51A8" w:rsidP="002E51A8">
      <w:r w:rsidRPr="007F7A8E">
        <w:rPr>
          <w:b/>
          <w:bCs/>
        </w:rPr>
        <w:t>Parágrafo Primeiro</w:t>
      </w:r>
      <w:r>
        <w:t xml:space="preserve"> - Ao empregado eleito para cargo de delegado sindical será assegurada a inamovibilidade de sua Unidade de lotação física, durante a vigência do mandato.</w:t>
      </w:r>
    </w:p>
    <w:p w:rsidR="002E51A8" w:rsidRDefault="002E51A8" w:rsidP="002E51A8">
      <w:r w:rsidRPr="007F7A8E">
        <w:rPr>
          <w:b/>
          <w:bCs/>
        </w:rPr>
        <w:t>Parágrafo Segundo</w:t>
      </w:r>
      <w:r>
        <w:t xml:space="preserve"> - Entende-se por inamovibilidade a proibição de transferência da unidade </w:t>
      </w:r>
      <w:proofErr w:type="gramStart"/>
      <w:r>
        <w:t>r  da</w:t>
      </w:r>
      <w:proofErr w:type="gramEnd"/>
      <w:r>
        <w:t xml:space="preserve"> eleição para outra unidade da CAIXA, salvo em caso de extinção de unidade. --... </w:t>
      </w:r>
    </w:p>
    <w:p w:rsidR="002E51A8" w:rsidRDefault="002E51A8" w:rsidP="002E51A8">
      <w:r w:rsidRPr="007F7A8E">
        <w:rPr>
          <w:b/>
          <w:bCs/>
        </w:rPr>
        <w:t>Parágrafo Terceiro</w:t>
      </w:r>
      <w:r>
        <w:t xml:space="preserve"> - Serão permitidas as situações de destacamento para o delegado eleito durante a vigência do seu mandato. </w:t>
      </w:r>
    </w:p>
    <w:p w:rsidR="002E51A8" w:rsidRDefault="002E51A8" w:rsidP="002E51A8">
      <w:r w:rsidRPr="007F7A8E">
        <w:rPr>
          <w:b/>
          <w:bCs/>
        </w:rPr>
        <w:t>Parágrafo Quarto</w:t>
      </w:r>
      <w:r>
        <w:t xml:space="preserve"> - O empregado perderá o mandato se a transferência for por ele solicitada ou voluntariamente aceita ou em caso de extinção de unidade. </w:t>
      </w:r>
    </w:p>
    <w:p w:rsidR="002E51A8" w:rsidRDefault="002E51A8" w:rsidP="002E51A8">
      <w:r w:rsidRPr="007F7A8E">
        <w:rPr>
          <w:b/>
          <w:bCs/>
        </w:rPr>
        <w:t>Parágrafo Sexto</w:t>
      </w:r>
      <w:r>
        <w:t xml:space="preserve"> - Caso a CAIXA necessite transferi-lo só poderá fazê-lo mediante entendimento entre o Sindicato de vinculação do empregado e a Gerência Nacional de Negociação Coletiva e Relacionamento com o Empregado — GENER. </w:t>
      </w:r>
    </w:p>
    <w:p w:rsidR="002E51A8" w:rsidRDefault="002E51A8" w:rsidP="002E51A8">
      <w:r w:rsidRPr="009279C2">
        <w:rPr>
          <w:b/>
          <w:bCs/>
        </w:rPr>
        <w:t>Art. 7°-</w:t>
      </w:r>
      <w:r>
        <w:t xml:space="preserve"> O delegado sindical poderá deixar de comparecer ao serviço por motivo de participação em seminários, congressos ou outras atividades, desde que previamente autorizado pelo gestor imediato do empregado, e que não implique em custos para a Empresa. </w:t>
      </w:r>
    </w:p>
    <w:p w:rsidR="001B0DDB" w:rsidRDefault="001B0DDB" w:rsidP="002E51A8">
      <w:pPr>
        <w:rPr>
          <w:b/>
          <w:bCs/>
        </w:rPr>
      </w:pPr>
    </w:p>
    <w:p w:rsidR="001B0DDB" w:rsidRPr="009279C2" w:rsidRDefault="001B0DDB" w:rsidP="001B0DDB">
      <w:pPr>
        <w:jc w:val="center"/>
        <w:rPr>
          <w:b/>
          <w:bCs/>
        </w:rPr>
      </w:pPr>
      <w:r w:rsidRPr="009279C2">
        <w:rPr>
          <w:b/>
          <w:bCs/>
        </w:rPr>
        <w:lastRenderedPageBreak/>
        <w:t>ACORDO COLETIVO DE TRABALHO ADITIVO A CONVENÇÃO COLETIVA DE TRABALHO - CCT - CONTRAF - 2018/2020</w:t>
      </w:r>
    </w:p>
    <w:p w:rsidR="001B0DDB" w:rsidRPr="001105F3" w:rsidRDefault="001B0DDB" w:rsidP="001B0DDB">
      <w:pPr>
        <w:jc w:val="center"/>
        <w:rPr>
          <w:b/>
          <w:bCs/>
        </w:rPr>
      </w:pPr>
      <w:r w:rsidRPr="001105F3">
        <w:rPr>
          <w:b/>
          <w:bCs/>
        </w:rPr>
        <w:t>ANEXO II - REGULAMENTO DE DELEGADO SINDICAL</w:t>
      </w:r>
    </w:p>
    <w:p w:rsidR="002E51A8" w:rsidRDefault="002E51A8" w:rsidP="002E51A8">
      <w:r w:rsidRPr="009279C2">
        <w:rPr>
          <w:b/>
          <w:bCs/>
        </w:rPr>
        <w:t>Art. 8°</w:t>
      </w:r>
      <w:r>
        <w:t xml:space="preserve"> - O delegado sindical poderá promover reuniões com os demais empregados da Unidade, desde que previamente acordado com o Gestor da Unidade. </w:t>
      </w:r>
    </w:p>
    <w:p w:rsidR="002E51A8" w:rsidRDefault="002E51A8" w:rsidP="002E51A8">
      <w:r w:rsidRPr="009279C2">
        <w:rPr>
          <w:b/>
          <w:bCs/>
        </w:rPr>
        <w:t>Art. 9</w:t>
      </w:r>
      <w:r w:rsidR="009279C2" w:rsidRPr="009279C2">
        <w:rPr>
          <w:b/>
          <w:bCs/>
        </w:rPr>
        <w:t>°</w:t>
      </w:r>
      <w:r>
        <w:t xml:space="preserve"> - Ao delegado sindical é permitida a distribuição de propaganda sindical. </w:t>
      </w:r>
    </w:p>
    <w:p w:rsidR="002E51A8" w:rsidRDefault="002E51A8" w:rsidP="002E51A8">
      <w:r w:rsidRPr="009279C2">
        <w:rPr>
          <w:b/>
          <w:bCs/>
        </w:rPr>
        <w:t>Parágrafo Único</w:t>
      </w:r>
      <w:r>
        <w:t xml:space="preserve"> - Para fins do disposto neste artigo, as especificidades de cada Unidade serão previamente negociadas entre o Gestor da Unidade e o </w:t>
      </w:r>
      <w:proofErr w:type="spellStart"/>
      <w:r>
        <w:t>delegádo</w:t>
      </w:r>
      <w:proofErr w:type="spellEnd"/>
      <w:r>
        <w:t xml:space="preserve"> sindical. </w:t>
      </w:r>
    </w:p>
    <w:p w:rsidR="007F7A8E" w:rsidRPr="009A4843" w:rsidRDefault="007F7A8E" w:rsidP="007F7A8E">
      <w:pPr>
        <w:jc w:val="center"/>
        <w:rPr>
          <w:b/>
          <w:bCs/>
        </w:rPr>
      </w:pPr>
      <w:r w:rsidRPr="009A4843">
        <w:rPr>
          <w:b/>
          <w:bCs/>
        </w:rPr>
        <w:t>CAPITULO VI</w:t>
      </w:r>
    </w:p>
    <w:p w:rsidR="007F7A8E" w:rsidRPr="00F05D98" w:rsidRDefault="007F7A8E" w:rsidP="007F7A8E">
      <w:pPr>
        <w:jc w:val="center"/>
        <w:rPr>
          <w:b/>
          <w:bCs/>
        </w:rPr>
      </w:pPr>
      <w:r w:rsidRPr="00F05D98">
        <w:rPr>
          <w:b/>
          <w:bCs/>
        </w:rPr>
        <w:t>DAS DISPOSIÇÕES GERAIS</w:t>
      </w:r>
    </w:p>
    <w:p w:rsidR="002E51A8" w:rsidRDefault="002E51A8" w:rsidP="002E51A8">
      <w:r w:rsidRPr="009279C2">
        <w:rPr>
          <w:b/>
          <w:bCs/>
        </w:rPr>
        <w:t>Art. 10</w:t>
      </w:r>
      <w:r>
        <w:t xml:space="preserve"> - A ação do delegado sindical é livre, respeitadas as conveniências de funcionamento da Unidade e de atendimento ao público. </w:t>
      </w:r>
    </w:p>
    <w:p w:rsidR="002E51A8" w:rsidRDefault="002E51A8" w:rsidP="002E51A8">
      <w:r w:rsidRPr="009279C2">
        <w:rPr>
          <w:b/>
          <w:bCs/>
        </w:rPr>
        <w:t>Art. 11</w:t>
      </w:r>
      <w:r>
        <w:t xml:space="preserve"> - Caso não haja registro de lotação física para o empregado no sistema da CAIXA, o sindicato pertinente é aquele vinculado à Unidade de lotação administrativa. </w:t>
      </w:r>
    </w:p>
    <w:p w:rsidR="00857288" w:rsidRDefault="002E51A8" w:rsidP="002E51A8">
      <w:r w:rsidRPr="009279C2">
        <w:rPr>
          <w:b/>
          <w:bCs/>
        </w:rPr>
        <w:t>Art. 12</w:t>
      </w:r>
      <w:r>
        <w:t xml:space="preserve"> - O presente Regulamento passa a fazer parte integrante do Acordo Coletivo de Trabalho 2</w:t>
      </w:r>
      <w:r>
        <w:t>018/2020.</w:t>
      </w:r>
    </w:p>
    <w:sectPr w:rsidR="008572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802C5"/>
    <w:multiLevelType w:val="hybridMultilevel"/>
    <w:tmpl w:val="6F64D7F2"/>
    <w:lvl w:ilvl="0" w:tplc="37341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B3996"/>
    <w:multiLevelType w:val="hybridMultilevel"/>
    <w:tmpl w:val="72ACC4F4"/>
    <w:lvl w:ilvl="0" w:tplc="93A47F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A8"/>
    <w:rsid w:val="001105F3"/>
    <w:rsid w:val="001B0DDB"/>
    <w:rsid w:val="002E51A8"/>
    <w:rsid w:val="00561BCB"/>
    <w:rsid w:val="00735727"/>
    <w:rsid w:val="007F7A8E"/>
    <w:rsid w:val="00857288"/>
    <w:rsid w:val="009279C2"/>
    <w:rsid w:val="009A4843"/>
    <w:rsid w:val="00A138FF"/>
    <w:rsid w:val="00F0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AEB9"/>
  <w15:chartTrackingRefBased/>
  <w15:docId w15:val="{052238B9-698A-43A3-8A5B-0CA50127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0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1163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Leite</dc:creator>
  <cp:keywords/>
  <dc:description/>
  <cp:lastModifiedBy>Roberto Leite</cp:lastModifiedBy>
  <cp:revision>7</cp:revision>
  <dcterms:created xsi:type="dcterms:W3CDTF">2019-07-02T15:06:00Z</dcterms:created>
  <dcterms:modified xsi:type="dcterms:W3CDTF">2019-07-02T15:39:00Z</dcterms:modified>
</cp:coreProperties>
</file>